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A46AFE">
        <w:rPr>
          <w:b/>
          <w:bCs/>
        </w:rPr>
        <w:t>.07</w:t>
      </w:r>
      <w:r w:rsidR="00BF7B98">
        <w:rPr>
          <w:b/>
          <w:bCs/>
        </w:rPr>
        <w:t xml:space="preserve"> </w:t>
      </w:r>
      <w:r w:rsidR="00A46AFE" w:rsidRPr="00A46AFE">
        <w:rPr>
          <w:b/>
          <w:bCs/>
        </w:rPr>
        <w:t>ИНФОРМАЦИОННЫЕ ТЕХНОЛОГИИ В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A46AFE">
        <w:rPr>
          <w:bCs/>
        </w:rPr>
        <w:t>Информационные технологии в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A46AFE">
        <w:rPr>
          <w:bCs/>
        </w:rPr>
        <w:t>Информационные технологии в профессиональной деятельности</w:t>
      </w:r>
      <w:r w:rsidR="00A46AFE" w:rsidRPr="00BF3171">
        <w:rPr>
          <w:lang w:eastAsia="ar-SA"/>
        </w:rPr>
        <w:t>»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A46AFE">
        <w:rPr>
          <w:bCs/>
        </w:rPr>
        <w:t>Информационные технологии в профессиональной деятельности</w:t>
      </w:r>
      <w:r w:rsidR="00A46AFE" w:rsidRPr="00BF3171">
        <w:rPr>
          <w:lang w:eastAsia="ar-SA"/>
        </w:rPr>
        <w:t>»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EF5C7B" w:rsidRDefault="00FB1C6A" w:rsidP="00A46AFE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A46AFE" w:rsidRPr="00A46AFE">
        <w:rPr>
          <w:b w:val="0"/>
          <w:sz w:val="24"/>
          <w:szCs w:val="28"/>
        </w:rPr>
        <w:t>состав, функции и возможности использования специального программного обеспечения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A46AFE">
        <w:rPr>
          <w:bCs/>
        </w:rPr>
        <w:t>Информационные технологии в профессиональной деятельности</w:t>
      </w:r>
      <w:r w:rsidR="00A46AFE" w:rsidRPr="00BF3171">
        <w:rPr>
          <w:lang w:eastAsia="ar-SA"/>
        </w:rPr>
        <w:t>»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EF5C7B" w:rsidRPr="00A3612A" w:rsidRDefault="006775BB" w:rsidP="00A46AFE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t>-</w:t>
      </w:r>
      <w:r w:rsidR="00BF7B98" w:rsidRPr="00A3612A">
        <w:rPr>
          <w:b w:val="0"/>
          <w:sz w:val="24"/>
          <w:szCs w:val="24"/>
        </w:rPr>
        <w:t xml:space="preserve"> </w:t>
      </w:r>
      <w:r w:rsidR="00A46AFE" w:rsidRPr="00A46AFE">
        <w:rPr>
          <w:b w:val="0"/>
          <w:sz w:val="24"/>
          <w:szCs w:val="24"/>
        </w:rPr>
        <w:t>использовать компьютерную технику в режиме пользователя и специальное программное обеспечение в профессиональной деятельности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A46AFE" w:rsidRDefault="00A46AFE" w:rsidP="00A46AFE">
      <w:r>
        <w:t>Раздел 1. Рабочее место специалиста и использование информационных технологий для решения профессиональных задач</w:t>
      </w:r>
    </w:p>
    <w:p w:rsidR="00A46AFE" w:rsidRDefault="00A46AFE" w:rsidP="00A46AFE">
      <w:r>
        <w:t>Тема 1.1. Технические средства автоматизированных систем</w:t>
      </w:r>
    </w:p>
    <w:p w:rsidR="00A46AFE" w:rsidRDefault="00A46AFE" w:rsidP="00A46AFE">
      <w:r>
        <w:t>Тема 1.2. Программное обеспечение профессиональной деятельности</w:t>
      </w:r>
    </w:p>
    <w:p w:rsidR="00A46AFE" w:rsidRDefault="00A46AFE" w:rsidP="00A46AFE">
      <w:r>
        <w:t xml:space="preserve">Раздел 2. Информационная система и ее место в профессиональной деятельности </w:t>
      </w:r>
    </w:p>
    <w:p w:rsidR="00A46AFE" w:rsidRDefault="00A46AFE" w:rsidP="00A46AFE">
      <w:r>
        <w:t xml:space="preserve">Тема 2.1. </w:t>
      </w:r>
      <w:proofErr w:type="gramStart"/>
      <w:r>
        <w:t>Создание  профес</w:t>
      </w:r>
      <w:r>
        <w:t>сиональных</w:t>
      </w:r>
      <w:proofErr w:type="gramEnd"/>
      <w:r>
        <w:t xml:space="preserve"> текстовых документов</w:t>
      </w:r>
    </w:p>
    <w:p w:rsidR="00A46AFE" w:rsidRDefault="00A46AFE" w:rsidP="00A46AFE">
      <w:r>
        <w:t xml:space="preserve">Тема 2.2. </w:t>
      </w:r>
      <w:proofErr w:type="gramStart"/>
      <w:r>
        <w:t>Электронные  таблицы</w:t>
      </w:r>
      <w:proofErr w:type="gramEnd"/>
      <w:r>
        <w:t xml:space="preserve"> и автоматизация технических  расчетов</w:t>
      </w:r>
    </w:p>
    <w:p w:rsidR="00A46AFE" w:rsidRDefault="00A46AFE" w:rsidP="00A46AFE">
      <w:r>
        <w:t xml:space="preserve">Тема 2.3. Программа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</w:p>
    <w:p w:rsidR="00A46AFE" w:rsidRDefault="00A46AFE" w:rsidP="00A46AFE">
      <w:r>
        <w:t xml:space="preserve">Тема 2.4. Программа распознавания текста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Reader</w:t>
      </w:r>
      <w:proofErr w:type="spellEnd"/>
    </w:p>
    <w:p w:rsidR="00A46AFE" w:rsidRDefault="00A46AFE" w:rsidP="00A46AFE">
      <w:r>
        <w:t>Тема 2.5. Программа создания презентаций (программа визуализации POWER POINT)</w:t>
      </w:r>
    </w:p>
    <w:p w:rsidR="00A46AFE" w:rsidRDefault="00A46AFE" w:rsidP="00A46AFE">
      <w:r>
        <w:t>Тема 2.6. Работа с базами данных</w:t>
      </w:r>
    </w:p>
    <w:p w:rsidR="00A46AFE" w:rsidRDefault="00A46AFE" w:rsidP="00A46AFE">
      <w:r>
        <w:t>Тема 2.7. Интернет-технологии в профессиональной деятельности</w:t>
      </w:r>
    </w:p>
    <w:p w:rsidR="00A46AFE" w:rsidRDefault="00A46AFE" w:rsidP="00A46AFE">
      <w:r>
        <w:t>Раздел 3.</w:t>
      </w:r>
      <w:r>
        <w:t>Профессиональные автоматизированные системы</w:t>
      </w:r>
    </w:p>
    <w:p w:rsidR="00A46AFE" w:rsidRDefault="00A46AFE" w:rsidP="00A46AFE">
      <w:r>
        <w:t>Тема 3.1.</w:t>
      </w:r>
      <w:r>
        <w:t>Конструкторские САП</w:t>
      </w:r>
      <w:r>
        <w:t>Р и их проектирующие подсистемы</w:t>
      </w:r>
    </w:p>
    <w:p w:rsidR="00A46AFE" w:rsidRDefault="00A46AFE" w:rsidP="00A46AFE">
      <w:r>
        <w:t>Тем</w:t>
      </w:r>
      <w:r>
        <w:t>а 3.2. Назначение, классификации и особенности,</w:t>
      </w:r>
      <w:r>
        <w:t xml:space="preserve"> интегрированных САПР</w:t>
      </w:r>
    </w:p>
    <w:p w:rsidR="00A46AFE" w:rsidRDefault="00A46AFE" w:rsidP="00A46AFE">
      <w:r>
        <w:t xml:space="preserve">Тема 3.3. Автоматизированные системы технологической подготовки производства </w:t>
      </w:r>
    </w:p>
    <w:p w:rsidR="00A46AFE" w:rsidRDefault="00A46AFE" w:rsidP="00A46AFE">
      <w:bookmarkStart w:id="0" w:name="_GoBack"/>
      <w:bookmarkEnd w:id="0"/>
    </w:p>
    <w:sectPr w:rsidR="00A4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37E6"/>
    <w:rsid w:val="00216E04"/>
    <w:rsid w:val="003503C5"/>
    <w:rsid w:val="005D22FC"/>
    <w:rsid w:val="006775BB"/>
    <w:rsid w:val="006C34DE"/>
    <w:rsid w:val="006F791B"/>
    <w:rsid w:val="007D7B9A"/>
    <w:rsid w:val="00820A82"/>
    <w:rsid w:val="00A22501"/>
    <w:rsid w:val="00A3612A"/>
    <w:rsid w:val="00A46AFE"/>
    <w:rsid w:val="00AF1220"/>
    <w:rsid w:val="00BB2829"/>
    <w:rsid w:val="00BF3171"/>
    <w:rsid w:val="00BF7B98"/>
    <w:rsid w:val="00C316C1"/>
    <w:rsid w:val="00CA7BA8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2017-10-28T11:21:00Z</dcterms:created>
  <dcterms:modified xsi:type="dcterms:W3CDTF">2017-10-28T11:24:00Z</dcterms:modified>
</cp:coreProperties>
</file>