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B73944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ОП.05</w:t>
      </w:r>
      <w:r w:rsidR="00F775DD" w:rsidRPr="00B90FC7">
        <w:rPr>
          <w:b/>
          <w:bCs/>
        </w:rPr>
        <w:t xml:space="preserve"> </w:t>
      </w:r>
      <w:r>
        <w:rPr>
          <w:b/>
          <w:bCs/>
        </w:rPr>
        <w:t>ПРАВОВОЕ ОБЕСПЕЧЕНИЕ ПРОФЕССИОНАЛЬНОЙ ДЕЯТЕЛЬНОСТИ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B73944">
        <w:rPr>
          <w:lang w:eastAsia="ar-SA"/>
        </w:rPr>
        <w:t>Правовое обеспечение профессиональной деятельности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40A01">
        <w:rPr>
          <w:lang w:eastAsia="ar-SA"/>
        </w:rPr>
        <w:t>38.02.04 Коммерция (по отраслям)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>«</w:t>
      </w:r>
      <w:r w:rsidR="00B73944">
        <w:rPr>
          <w:lang w:eastAsia="ar-SA"/>
        </w:rPr>
        <w:t>Правовое обеспечение профессиональной деятельности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</w:r>
    </w:p>
    <w:p w:rsidR="00806682" w:rsidRPr="00806682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</w:t>
      </w:r>
    </w:p>
    <w:p w:rsidR="00A64CD2" w:rsidRPr="00E40A01" w:rsidRDefault="00806682" w:rsidP="008066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682">
        <w:rPr>
          <w:rFonts w:ascii="Times New Roman" w:hAnsi="Times New Roman" w:cs="Times New Roman"/>
          <w:sz w:val="24"/>
          <w:szCs w:val="24"/>
        </w:rPr>
        <w:t>ПК 1.3. Принимать товары по количеству и качеству</w:t>
      </w:r>
      <w:r w:rsidR="00A64CD2" w:rsidRPr="00B90FC7">
        <w:t>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B73944">
        <w:rPr>
          <w:lang w:eastAsia="ar-SA"/>
        </w:rPr>
        <w:t>Правовое обеспечение профессиональной деятельности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основные положения Конституции Российской Федерации;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права и свободы человека и гражданина, механизмы их реализации;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основы правового регулирования коммерческих отношений в сфере профессиональной деятельности;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организационно-правовые формы юридических лиц;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правовое положение субъектов предпринимательской деятельности;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права и обязанности работников в сфере профессиональной деятельности;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порядок заключения трудового договора и основания для его прекращения;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правила оплаты труда;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роль государственного регулирования в обеспечении занятости населения;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право социальной защиты граждан;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lastRenderedPageBreak/>
        <w:t>понятие дисциплинарной и материальной ответственности работника;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виды административных правонарушений и административной ответственности;</w:t>
      </w:r>
    </w:p>
    <w:p w:rsidR="00A64CD2" w:rsidRPr="00B90FC7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нормы защиты нарушенных прав и судебный порядок разрешения споров</w:t>
      </w:r>
      <w:r w:rsidR="00A64CD2" w:rsidRPr="00B90FC7">
        <w:t>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B73944">
        <w:rPr>
          <w:lang w:eastAsia="ar-SA"/>
        </w:rPr>
        <w:t>Правовое обеспечение профессиональной деятельности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использовать необходимые нормативные документы;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защищать свои права в соответствии с гражданским, гражданско-процессуальным и трудовым законодательством;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осуществлять профессиональную деятельность в соответствии с действующим законодательством;</w:t>
      </w:r>
    </w:p>
    <w:p w:rsidR="00806682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определять организационно-правовую форму организации;</w:t>
      </w:r>
    </w:p>
    <w:p w:rsidR="00A64CD2" w:rsidRPr="00B90FC7" w:rsidRDefault="00806682" w:rsidP="00806682">
      <w:pPr>
        <w:pStyle w:val="12"/>
        <w:numPr>
          <w:ilvl w:val="0"/>
          <w:numId w:val="8"/>
        </w:numPr>
        <w:spacing w:line="276" w:lineRule="auto"/>
      </w:pPr>
      <w:r>
        <w:t>анализировать и оценивать результаты и последствия деятельности (бездействия) с правовой точки зрения</w:t>
      </w:r>
      <w:r w:rsidR="00E40A01"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3E5FC5" w:rsidRDefault="003E5FC5" w:rsidP="003E5FC5"/>
    <w:p w:rsidR="00806682" w:rsidRDefault="00806682" w:rsidP="00806682">
      <w:r>
        <w:t>Раздел 1. Правовое регулирование предпринимательской деятельности</w:t>
      </w:r>
      <w:r>
        <w:tab/>
      </w:r>
    </w:p>
    <w:p w:rsidR="00806682" w:rsidRDefault="00806682" w:rsidP="00806682">
      <w:r>
        <w:t xml:space="preserve">Тема 1.1.Предпринимательское </w:t>
      </w:r>
      <w:r>
        <w:t>право</w:t>
      </w:r>
      <w:r>
        <w:tab/>
      </w:r>
    </w:p>
    <w:p w:rsidR="00806682" w:rsidRDefault="00806682" w:rsidP="00806682">
      <w:r>
        <w:t xml:space="preserve">Тема 1.2. Формы собственности в Российской </w:t>
      </w:r>
      <w:r>
        <w:t>Федерации</w:t>
      </w:r>
      <w:r>
        <w:tab/>
      </w:r>
    </w:p>
    <w:p w:rsidR="00806682" w:rsidRDefault="00806682" w:rsidP="00806682">
      <w:r>
        <w:t xml:space="preserve">Тема 1.3. Юридические лица и индивидуальные </w:t>
      </w:r>
      <w:r>
        <w:t>предприниматели</w:t>
      </w:r>
      <w:r>
        <w:tab/>
      </w:r>
    </w:p>
    <w:p w:rsidR="00806682" w:rsidRDefault="00806682" w:rsidP="00806682">
      <w:r>
        <w:t>Раздел 2. Обязательственное право</w:t>
      </w:r>
      <w:r>
        <w:tab/>
      </w:r>
      <w:r>
        <w:tab/>
      </w:r>
    </w:p>
    <w:p w:rsidR="00806682" w:rsidRDefault="00806682" w:rsidP="00806682">
      <w:r>
        <w:t xml:space="preserve">Тема 2.1. Гражданско-правовой договор: общие </w:t>
      </w:r>
      <w:r>
        <w:t>положения</w:t>
      </w:r>
      <w:r>
        <w:tab/>
        <w:t xml:space="preserve"> </w:t>
      </w:r>
    </w:p>
    <w:p w:rsidR="00806682" w:rsidRDefault="00806682" w:rsidP="00806682">
      <w:r>
        <w:t xml:space="preserve">Тема 2.2. Отдельные </w:t>
      </w:r>
      <w:r>
        <w:t>виды обязательств</w:t>
      </w:r>
      <w:r>
        <w:tab/>
      </w:r>
    </w:p>
    <w:p w:rsidR="00806682" w:rsidRDefault="00806682" w:rsidP="00806682">
      <w:r>
        <w:t xml:space="preserve">Тема 2.3. Экономические </w:t>
      </w:r>
      <w:r>
        <w:t>споры</w:t>
      </w:r>
      <w:r>
        <w:tab/>
      </w:r>
      <w:r>
        <w:tab/>
      </w:r>
      <w:r>
        <w:tab/>
      </w:r>
    </w:p>
    <w:p w:rsidR="00806682" w:rsidRDefault="00806682" w:rsidP="00806682">
      <w:r>
        <w:t>Раздел 3. Правовое регулирование трудовых отношений</w:t>
      </w:r>
      <w:r>
        <w:tab/>
      </w:r>
      <w:r>
        <w:tab/>
      </w:r>
    </w:p>
    <w:p w:rsidR="00806682" w:rsidRDefault="00806682" w:rsidP="00806682">
      <w:r>
        <w:t xml:space="preserve">Тема 3.1. Понятие </w:t>
      </w:r>
      <w:r>
        <w:t>трудового права</w:t>
      </w:r>
      <w:r>
        <w:tab/>
      </w:r>
    </w:p>
    <w:p w:rsidR="00806682" w:rsidRDefault="00806682" w:rsidP="00806682">
      <w:r>
        <w:t xml:space="preserve">Тема 3.2. Правовое регулирование занятости и </w:t>
      </w:r>
      <w:r>
        <w:t>трудоустройства</w:t>
      </w:r>
      <w:r>
        <w:tab/>
      </w:r>
      <w:r>
        <w:tab/>
      </w:r>
      <w:r>
        <w:tab/>
      </w:r>
    </w:p>
    <w:p w:rsidR="00806682" w:rsidRDefault="00806682" w:rsidP="00806682">
      <w:r>
        <w:t xml:space="preserve">Тема 3.3. Заработная </w:t>
      </w:r>
      <w:r>
        <w:t>плата</w:t>
      </w:r>
      <w:r>
        <w:tab/>
      </w:r>
    </w:p>
    <w:p w:rsidR="00806682" w:rsidRDefault="00806682" w:rsidP="00806682">
      <w:r>
        <w:t xml:space="preserve">Тема 3.4. Дисциплина </w:t>
      </w:r>
      <w:r>
        <w:t>труда</w:t>
      </w:r>
      <w:r>
        <w:tab/>
      </w:r>
    </w:p>
    <w:p w:rsidR="00806682" w:rsidRDefault="00806682" w:rsidP="00806682">
      <w:r>
        <w:t xml:space="preserve">Тема 3.5. Материальная </w:t>
      </w:r>
      <w:r>
        <w:t>ответственность</w:t>
      </w:r>
      <w:r>
        <w:tab/>
      </w:r>
    </w:p>
    <w:p w:rsidR="00806682" w:rsidRDefault="00806682" w:rsidP="00806682">
      <w:r>
        <w:t xml:space="preserve">Тема 3.6. Права и обязанности </w:t>
      </w:r>
      <w:r>
        <w:t xml:space="preserve">работников </w:t>
      </w:r>
      <w:r>
        <w:t xml:space="preserve">в сфере профессиональной </w:t>
      </w:r>
      <w:r>
        <w:t>деятельности</w:t>
      </w:r>
      <w:r>
        <w:tab/>
      </w:r>
    </w:p>
    <w:p w:rsidR="00806682" w:rsidRDefault="00806682" w:rsidP="00806682">
      <w:r>
        <w:t xml:space="preserve">Тема 3.7. Трудовые </w:t>
      </w:r>
      <w:r>
        <w:t>споры</w:t>
      </w:r>
      <w:r>
        <w:tab/>
      </w:r>
      <w:r>
        <w:t xml:space="preserve"> </w:t>
      </w:r>
    </w:p>
    <w:p w:rsidR="00806682" w:rsidRDefault="00806682" w:rsidP="00806682">
      <w:r>
        <w:t xml:space="preserve">Тема 3.8. </w:t>
      </w:r>
      <w:r>
        <w:t xml:space="preserve">Социальное </w:t>
      </w:r>
      <w:r>
        <w:t>обеспечение граждан</w:t>
      </w:r>
      <w:r>
        <w:tab/>
      </w:r>
      <w:r>
        <w:tab/>
      </w:r>
    </w:p>
    <w:p w:rsidR="00806682" w:rsidRDefault="00806682" w:rsidP="00806682">
      <w:r>
        <w:t>Раздел 4. Административные правонарушения и административная ответственность</w:t>
      </w:r>
      <w:r>
        <w:tab/>
      </w:r>
    </w:p>
    <w:p w:rsidR="003E5FC5" w:rsidRDefault="00806682" w:rsidP="00806682">
      <w:r>
        <w:t>Тема 4.1. Административное право</w:t>
      </w:r>
      <w:bookmarkStart w:id="0" w:name="_GoBack"/>
      <w:bookmarkEnd w:id="0"/>
    </w:p>
    <w:p w:rsidR="00B90FC7" w:rsidRPr="00B90FC7" w:rsidRDefault="00B90FC7" w:rsidP="00F818B6"/>
    <w:sectPr w:rsidR="00B90FC7" w:rsidRPr="00B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928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327E41"/>
    <w:rsid w:val="003E5FC5"/>
    <w:rsid w:val="00444E81"/>
    <w:rsid w:val="004C2DD6"/>
    <w:rsid w:val="00750582"/>
    <w:rsid w:val="007D7B9A"/>
    <w:rsid w:val="00806682"/>
    <w:rsid w:val="00A64CD2"/>
    <w:rsid w:val="00B73944"/>
    <w:rsid w:val="00B90FC7"/>
    <w:rsid w:val="00E40A01"/>
    <w:rsid w:val="00EA3F8E"/>
    <w:rsid w:val="00F775DD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  <w:style w:type="paragraph" w:customStyle="1" w:styleId="ConsPlusNormal">
    <w:name w:val="ConsPlusNormal"/>
    <w:rsid w:val="00E4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2017-11-05T16:17:00Z</dcterms:created>
  <dcterms:modified xsi:type="dcterms:W3CDTF">2017-11-05T16:24:00Z</dcterms:modified>
</cp:coreProperties>
</file>