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90FC7" w:rsidRDefault="00F775DD" w:rsidP="00F775DD">
      <w:pPr>
        <w:spacing w:line="276" w:lineRule="auto"/>
        <w:ind w:right="42"/>
        <w:jc w:val="center"/>
      </w:pPr>
      <w:r w:rsidRPr="00B90FC7">
        <w:rPr>
          <w:b/>
        </w:rPr>
        <w:t>Ан</w:t>
      </w:r>
      <w:r w:rsidRPr="00B90FC7">
        <w:rPr>
          <w:b/>
          <w:spacing w:val="1"/>
        </w:rPr>
        <w:t>н</w:t>
      </w:r>
      <w:r w:rsidRPr="00B90FC7">
        <w:rPr>
          <w:b/>
        </w:rPr>
        <w:t>о</w:t>
      </w:r>
      <w:r w:rsidRPr="00B90FC7">
        <w:rPr>
          <w:b/>
          <w:spacing w:val="2"/>
        </w:rPr>
        <w:t>т</w:t>
      </w:r>
      <w:r w:rsidRPr="00B90FC7">
        <w:rPr>
          <w:b/>
          <w:spacing w:val="-2"/>
        </w:rPr>
        <w:t>а</w:t>
      </w:r>
      <w:r w:rsidRPr="00B90FC7">
        <w:rPr>
          <w:b/>
          <w:spacing w:val="1"/>
        </w:rPr>
        <w:t>ци</w:t>
      </w:r>
      <w:r w:rsidRPr="00B90FC7">
        <w:rPr>
          <w:b/>
        </w:rPr>
        <w:t>я</w:t>
      </w:r>
      <w:r w:rsidRPr="00B90FC7">
        <w:rPr>
          <w:b/>
          <w:spacing w:val="1"/>
        </w:rPr>
        <w:t xml:space="preserve"> </w:t>
      </w:r>
      <w:r w:rsidRPr="00B90FC7">
        <w:rPr>
          <w:b/>
        </w:rPr>
        <w:t>у</w:t>
      </w:r>
      <w:r w:rsidRPr="00B90FC7">
        <w:rPr>
          <w:b/>
          <w:spacing w:val="-1"/>
        </w:rPr>
        <w:t>че</w:t>
      </w:r>
      <w:r w:rsidRPr="00B90FC7">
        <w:rPr>
          <w:b/>
        </w:rPr>
        <w:t>б</w:t>
      </w:r>
      <w:r w:rsidRPr="00B90FC7">
        <w:rPr>
          <w:b/>
          <w:spacing w:val="1"/>
        </w:rPr>
        <w:t>н</w:t>
      </w:r>
      <w:r w:rsidRPr="00B90FC7">
        <w:rPr>
          <w:b/>
        </w:rPr>
        <w:t>ой</w:t>
      </w:r>
      <w:r w:rsidRPr="00B90FC7">
        <w:rPr>
          <w:b/>
          <w:spacing w:val="1"/>
        </w:rPr>
        <w:t xml:space="preserve"> </w:t>
      </w:r>
      <w:r w:rsidRPr="00B90FC7">
        <w:rPr>
          <w:b/>
          <w:spacing w:val="-1"/>
        </w:rPr>
        <w:t>д</w:t>
      </w:r>
      <w:r w:rsidRPr="00B90FC7">
        <w:rPr>
          <w:b/>
          <w:spacing w:val="1"/>
        </w:rPr>
        <w:t>и</w:t>
      </w:r>
      <w:r w:rsidRPr="00B90FC7">
        <w:rPr>
          <w:b/>
          <w:spacing w:val="-1"/>
        </w:rPr>
        <w:t>с</w:t>
      </w:r>
      <w:r w:rsidRPr="00B90FC7">
        <w:rPr>
          <w:b/>
          <w:spacing w:val="1"/>
        </w:rPr>
        <w:t>цип</w:t>
      </w:r>
      <w:r w:rsidRPr="00B90FC7">
        <w:rPr>
          <w:b/>
        </w:rPr>
        <w:t>л</w:t>
      </w:r>
      <w:r w:rsidRPr="00B90FC7">
        <w:rPr>
          <w:b/>
          <w:spacing w:val="-2"/>
        </w:rPr>
        <w:t>и</w:t>
      </w:r>
      <w:r w:rsidRPr="00B90FC7">
        <w:rPr>
          <w:b/>
          <w:spacing w:val="1"/>
        </w:rPr>
        <w:t>н</w:t>
      </w:r>
      <w:r w:rsidRPr="00B90FC7">
        <w:rPr>
          <w:b/>
        </w:rPr>
        <w:t>ы</w:t>
      </w:r>
    </w:p>
    <w:p w:rsidR="00F775DD" w:rsidRPr="00B90FC7" w:rsidRDefault="00754148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ОП.</w:t>
      </w:r>
      <w:r w:rsidR="00AC1D93">
        <w:rPr>
          <w:b/>
          <w:bCs/>
        </w:rPr>
        <w:t>10 ТАРА И УПАКОВКА ТОВАРОВ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90FC7">
        <w:rPr>
          <w:b/>
          <w:lang w:eastAsia="ar-SA"/>
        </w:rPr>
        <w:t>Область применения программы</w:t>
      </w:r>
    </w:p>
    <w:p w:rsidR="00F775DD" w:rsidRPr="00B90FC7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90FC7">
        <w:rPr>
          <w:lang w:eastAsia="ar-SA"/>
        </w:rPr>
        <w:t>Рабочая программа учебной дисциплины «</w:t>
      </w:r>
      <w:r w:rsidR="00AC1D93">
        <w:rPr>
          <w:lang w:eastAsia="ar-SA"/>
        </w:rPr>
        <w:t>Тара и упаковка товаров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40A01">
        <w:rPr>
          <w:lang w:eastAsia="ar-SA"/>
        </w:rPr>
        <w:t>38.02.04 Коммерция (по отраслям)</w:t>
      </w:r>
      <w:r w:rsidRPr="00B90FC7">
        <w:rPr>
          <w:lang w:eastAsia="ar-SA"/>
        </w:rPr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90FC7">
        <w:rPr>
          <w:b/>
          <w:lang w:eastAsia="ar-SA"/>
        </w:rPr>
        <w:t xml:space="preserve">Место дисциплины в структуре ППССЗ: </w:t>
      </w:r>
    </w:p>
    <w:p w:rsidR="00F775DD" w:rsidRPr="00B90FC7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Учебная дисциплина </w:t>
      </w:r>
      <w:r w:rsidR="00A64CD2" w:rsidRPr="00B90FC7">
        <w:rPr>
          <w:lang w:eastAsia="ar-SA"/>
        </w:rPr>
        <w:t>«</w:t>
      </w:r>
      <w:r w:rsidR="00AC1D93">
        <w:rPr>
          <w:lang w:eastAsia="ar-SA"/>
        </w:rPr>
        <w:t>Тара и упаковка товаров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>входит</w:t>
      </w:r>
      <w:r w:rsidRPr="00B90FC7">
        <w:rPr>
          <w:b/>
          <w:lang w:eastAsia="ar-SA"/>
        </w:rPr>
        <w:t xml:space="preserve"> </w:t>
      </w:r>
      <w:r w:rsidRPr="00B90FC7">
        <w:rPr>
          <w:lang w:eastAsia="ar-SA"/>
        </w:rPr>
        <w:t>в</w:t>
      </w:r>
      <w:r w:rsidRPr="00B90FC7">
        <w:rPr>
          <w:b/>
          <w:lang w:eastAsia="ar-SA"/>
        </w:rPr>
        <w:t xml:space="preserve"> </w:t>
      </w:r>
      <w:r w:rsidR="00A64CD2" w:rsidRPr="00B90FC7">
        <w:rPr>
          <w:lang w:eastAsia="ar-SA"/>
        </w:rPr>
        <w:t xml:space="preserve">профессиональный </w:t>
      </w:r>
      <w:r w:rsidRPr="00B90FC7">
        <w:rPr>
          <w:lang w:eastAsia="ar-SA"/>
        </w:rPr>
        <w:t xml:space="preserve">цикл и относится к </w:t>
      </w:r>
      <w:r w:rsidR="00A64CD2" w:rsidRPr="00B90FC7">
        <w:rPr>
          <w:lang w:eastAsia="ar-SA"/>
        </w:rPr>
        <w:t xml:space="preserve">общепрофессиональным </w:t>
      </w:r>
      <w:r w:rsidRPr="00B90FC7">
        <w:rPr>
          <w:lang w:eastAsia="ar-SA"/>
        </w:rPr>
        <w:t>дисциплинам среднего общего образования.</w:t>
      </w:r>
    </w:p>
    <w:p w:rsidR="00F775DD" w:rsidRPr="00B90FC7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A64CD2" w:rsidRPr="00B90FC7">
        <w:rPr>
          <w:lang w:eastAsia="ar-SA"/>
        </w:rPr>
        <w:t xml:space="preserve">и профессиональных </w:t>
      </w:r>
      <w:r w:rsidRPr="00B90FC7">
        <w:rPr>
          <w:lang w:eastAsia="ar-SA"/>
        </w:rPr>
        <w:t>компетенций: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1.3. Принимать товары по количеству и качеству.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1.4. Идентифицировать вид, класс и тип организаций розничной и оптовой торговли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1.6. Участвовать в работе по подготовке организации к добровольной сертификации услуг.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1.10. Эксплуатировать торгово-технологическое оборудование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 xml:space="preserve">ПК 3.4. Классифицировать товары, идентифицировать их ассортиментную принадлежность, оценивать качество, диагностировать дефекты, определять градации </w:t>
      </w:r>
      <w:r w:rsidRPr="00A36817">
        <w:rPr>
          <w:rFonts w:ascii="Times New Roman" w:hAnsi="Times New Roman" w:cs="Times New Roman"/>
          <w:sz w:val="24"/>
          <w:szCs w:val="24"/>
        </w:rPr>
        <w:lastRenderedPageBreak/>
        <w:t>качества.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A36817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A36817">
        <w:rPr>
          <w:rFonts w:ascii="Times New Roman" w:hAnsi="Times New Roman" w:cs="Times New Roman"/>
          <w:sz w:val="24"/>
          <w:szCs w:val="24"/>
        </w:rPr>
        <w:t>, проверять соблюдение требований к оформлению сопроводительных документов.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A36817" w:rsidRPr="00A36817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A64CD2" w:rsidRPr="00E40A01" w:rsidRDefault="00A36817" w:rsidP="00A36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17">
        <w:rPr>
          <w:rFonts w:ascii="Times New Roman" w:hAnsi="Times New Roman" w:cs="Times New Roman"/>
          <w:sz w:val="24"/>
          <w:szCs w:val="24"/>
        </w:rPr>
        <w:t>ПК 3.8. Работать с документами по подтверждению соответствия, принимать участие в мероприятиях по контролю</w:t>
      </w:r>
      <w:bookmarkStart w:id="0" w:name="_GoBack"/>
      <w:bookmarkEnd w:id="0"/>
      <w:r w:rsidR="00A64CD2" w:rsidRPr="00B90FC7">
        <w:t>.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90FC7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90FC7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AC1D93">
        <w:rPr>
          <w:lang w:eastAsia="ar-SA"/>
        </w:rPr>
        <w:t>Тара и упаковка товаров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знать/понимать: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Федеральные законы «О защите прав потребителей», «О техническом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 xml:space="preserve">регулировании»; 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«Закон о товарных знаках, знаках обслуживания и наименования мест</w:t>
      </w:r>
      <w:r>
        <w:t xml:space="preserve"> </w:t>
      </w:r>
      <w:r>
        <w:t>происхождения товаров»</w:t>
      </w:r>
      <w:r>
        <w:t xml:space="preserve"> 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основы товароведения упаковочных материалов и тары;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основные функции упаковки и маркировки;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современные требования, предъявляемые к таре, упаковке, маркировке товаров;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сырье и материалы, применяемые для производства тары и упаковки, требования,</w:t>
      </w:r>
      <w:r>
        <w:t xml:space="preserve"> </w:t>
      </w:r>
      <w:r>
        <w:t>предъявляемые к ним;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 xml:space="preserve"> вопросы контроля качества тары и упаковочных материалов;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 xml:space="preserve"> виды и типы транспортной тары, </w:t>
      </w:r>
      <w:proofErr w:type="spellStart"/>
      <w:r>
        <w:t>тарооборот</w:t>
      </w:r>
      <w:proofErr w:type="spellEnd"/>
      <w:r>
        <w:t>, транспортную маркировку;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-</w:t>
      </w:r>
      <w:r>
        <w:t>виды потребительской упаковки и маркировки, требования и способы нанесения</w:t>
      </w:r>
    </w:p>
    <w:p w:rsidR="00AC1D93" w:rsidRDefault="00AC1D93" w:rsidP="00AC1D93">
      <w:pPr>
        <w:pStyle w:val="12"/>
        <w:spacing w:line="276" w:lineRule="auto"/>
        <w:ind w:firstLine="0"/>
      </w:pPr>
      <w:r>
        <w:t>маркировки;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товарные знаки и марки, их значение, порядок разработки, регистрации, правовую</w:t>
      </w:r>
      <w:r>
        <w:t xml:space="preserve"> </w:t>
      </w:r>
      <w:r>
        <w:t>защиту;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способы производства упаковочных материалов и тары;</w:t>
      </w:r>
    </w:p>
    <w:p w:rsidR="00A64CD2" w:rsidRPr="00B90FC7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экономические и экологические аспекты утилизации тары и упаковки</w:t>
      </w:r>
      <w:r w:rsidR="00A64CD2" w:rsidRPr="00B90FC7">
        <w:t>.</w:t>
      </w:r>
    </w:p>
    <w:p w:rsidR="00F775DD" w:rsidRPr="00B90FC7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AC1D93">
        <w:rPr>
          <w:lang w:eastAsia="ar-SA"/>
        </w:rPr>
        <w:t>Тара и упаковка товаров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уметь: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определять вид материала тары и упаковки;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контролировать и оценивать уровень потребительских свойств, качество,</w:t>
      </w:r>
      <w:r>
        <w:t xml:space="preserve"> </w:t>
      </w:r>
      <w:r>
        <w:t>ассортимент и сохранность товаров в упаковке и таре различных видов;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выбирать виды материалов и тары для упаковывания и транспортирования</w:t>
      </w:r>
      <w:r>
        <w:t xml:space="preserve"> </w:t>
      </w:r>
      <w:r>
        <w:t>различных видов товаров;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пользоваться информационными изданиями, нормативной документацией;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выбирать методы исследования тары и упаковки;</w:t>
      </w:r>
    </w:p>
    <w:p w:rsidR="00AC1D93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пользоваться средствами измерений;</w:t>
      </w:r>
    </w:p>
    <w:p w:rsidR="00A64CD2" w:rsidRPr="00B90FC7" w:rsidRDefault="00AC1D93" w:rsidP="00AC1D93">
      <w:pPr>
        <w:pStyle w:val="12"/>
        <w:numPr>
          <w:ilvl w:val="0"/>
          <w:numId w:val="8"/>
        </w:numPr>
        <w:spacing w:line="276" w:lineRule="auto"/>
      </w:pPr>
      <w:r>
        <w:t>обрабатывать результаты измерений методами математической статистики</w:t>
      </w:r>
      <w:r w:rsidR="00E40A01"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90FC7">
        <w:rPr>
          <w:b/>
        </w:rPr>
        <w:t>Примерный тематический план учебной дисциплины</w:t>
      </w:r>
    </w:p>
    <w:p w:rsidR="00150A5C" w:rsidRDefault="00150A5C" w:rsidP="00150A5C"/>
    <w:p w:rsidR="00AC1D93" w:rsidRDefault="00AC1D93" w:rsidP="00AC1D93">
      <w:r>
        <w:t>Тема 1. Современное состояние и проблемы упаковочной промышленности в</w:t>
      </w:r>
    </w:p>
    <w:p w:rsidR="00AC1D93" w:rsidRDefault="00AC1D93" w:rsidP="00AC1D93">
      <w:r>
        <w:t>России и за рубежом.</w:t>
      </w:r>
    </w:p>
    <w:p w:rsidR="00AC1D93" w:rsidRDefault="00AC1D93" w:rsidP="00AC1D93">
      <w:r>
        <w:t>Тема 2. Упаковка как объект товароведной и коммерческой деятельности.</w:t>
      </w:r>
    </w:p>
    <w:p w:rsidR="00AC1D93" w:rsidRDefault="00AC1D93" w:rsidP="00AC1D93">
      <w:r>
        <w:lastRenderedPageBreak/>
        <w:t>Тема 3. Стеклянная тара.</w:t>
      </w:r>
    </w:p>
    <w:p w:rsidR="00AC1D93" w:rsidRDefault="00AC1D93" w:rsidP="00AC1D93">
      <w:r>
        <w:t>Тема 4. Металлическая тара потребительская и транспортная.</w:t>
      </w:r>
    </w:p>
    <w:p w:rsidR="00AC1D93" w:rsidRDefault="00AC1D93" w:rsidP="00AC1D93">
      <w:r>
        <w:t>Тема 5. Упаковочные материалы и тара из бумаги и картона.</w:t>
      </w:r>
    </w:p>
    <w:p w:rsidR="00AC1D93" w:rsidRDefault="00AC1D93" w:rsidP="00AC1D93">
      <w:r>
        <w:t>Тема 6. Полимерные упаковочные материалы и тара.</w:t>
      </w:r>
    </w:p>
    <w:p w:rsidR="00AC1D93" w:rsidRDefault="00AC1D93" w:rsidP="00AC1D93">
      <w:r>
        <w:t>Тема 7. Комбинированные материалы и тара.</w:t>
      </w:r>
    </w:p>
    <w:p w:rsidR="00AC1D93" w:rsidRDefault="00AC1D93" w:rsidP="00AC1D93">
      <w:r>
        <w:t>Тема 8. Жесткая тара из полимеров.</w:t>
      </w:r>
    </w:p>
    <w:p w:rsidR="00AC1D93" w:rsidRDefault="00AC1D93" w:rsidP="00AC1D93">
      <w:r>
        <w:t>Тема 9. Укупорочные и вспомогательные средства.</w:t>
      </w:r>
    </w:p>
    <w:p w:rsidR="00AC1D93" w:rsidRDefault="00AC1D93" w:rsidP="00AC1D93">
      <w:r>
        <w:t>Тема 10. Мягкая транспортная тара.</w:t>
      </w:r>
    </w:p>
    <w:p w:rsidR="00AC1D93" w:rsidRDefault="00AC1D93" w:rsidP="00AC1D93">
      <w:r>
        <w:t>Тема 11. Деревянная транспортная тара.</w:t>
      </w:r>
    </w:p>
    <w:p w:rsidR="00AC1D93" w:rsidRDefault="00AC1D93" w:rsidP="00AC1D93">
      <w:r>
        <w:t>Тема 12. Групповая упаковка. Пакетирование.</w:t>
      </w:r>
    </w:p>
    <w:p w:rsidR="00AC1D93" w:rsidRDefault="00AC1D93" w:rsidP="00AC1D93">
      <w:r>
        <w:t>Тема 13. Методы испытаний упаковки.</w:t>
      </w:r>
    </w:p>
    <w:p w:rsidR="00C24986" w:rsidRPr="00C24986" w:rsidRDefault="00AC1D93" w:rsidP="00AC1D93">
      <w:r>
        <w:t>Тема 14. Упаковка и окружающая среда</w:t>
      </w:r>
    </w:p>
    <w:sectPr w:rsidR="00C24986" w:rsidRPr="00C2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86" w:rsidRDefault="00C24986" w:rsidP="00C24986">
      <w:r>
        <w:separator/>
      </w:r>
    </w:p>
  </w:endnote>
  <w:endnote w:type="continuationSeparator" w:id="0">
    <w:p w:rsidR="00C24986" w:rsidRDefault="00C24986" w:rsidP="00C2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86" w:rsidRDefault="00C24986" w:rsidP="00C24986">
      <w:r>
        <w:separator/>
      </w:r>
    </w:p>
  </w:footnote>
  <w:footnote w:type="continuationSeparator" w:id="0">
    <w:p w:rsidR="00C24986" w:rsidRDefault="00C24986" w:rsidP="00C2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5EE0"/>
    <w:multiLevelType w:val="hybridMultilevel"/>
    <w:tmpl w:val="4C9C7224"/>
    <w:lvl w:ilvl="0" w:tplc="00000007">
      <w:numFmt w:val="bullet"/>
      <w:lvlText w:val="-"/>
      <w:lvlJc w:val="left"/>
      <w:pPr>
        <w:ind w:left="928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50A5C"/>
    <w:rsid w:val="00186CF5"/>
    <w:rsid w:val="001E6183"/>
    <w:rsid w:val="00327E41"/>
    <w:rsid w:val="003E5FC5"/>
    <w:rsid w:val="00444E81"/>
    <w:rsid w:val="004A5AF4"/>
    <w:rsid w:val="004C2DD6"/>
    <w:rsid w:val="005166DD"/>
    <w:rsid w:val="0057161F"/>
    <w:rsid w:val="00744E1D"/>
    <w:rsid w:val="00750582"/>
    <w:rsid w:val="00754148"/>
    <w:rsid w:val="007D7B9A"/>
    <w:rsid w:val="00806682"/>
    <w:rsid w:val="00A36817"/>
    <w:rsid w:val="00A64CD2"/>
    <w:rsid w:val="00AC1D93"/>
    <w:rsid w:val="00B73944"/>
    <w:rsid w:val="00B90FC7"/>
    <w:rsid w:val="00C24986"/>
    <w:rsid w:val="00E40A01"/>
    <w:rsid w:val="00EA3F8E"/>
    <w:rsid w:val="00F775DD"/>
    <w:rsid w:val="00F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A64CD2"/>
    <w:pPr>
      <w:spacing w:line="360" w:lineRule="auto"/>
      <w:ind w:firstLine="720"/>
      <w:jc w:val="both"/>
    </w:pPr>
    <w:rPr>
      <w:szCs w:val="20"/>
    </w:rPr>
  </w:style>
  <w:style w:type="paragraph" w:customStyle="1" w:styleId="ConsPlusNormal">
    <w:name w:val="ConsPlusNormal"/>
    <w:rsid w:val="00E40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4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49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9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B130-A933-47BC-85CA-EF83C8D5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2017-11-05T16:54:00Z</dcterms:created>
  <dcterms:modified xsi:type="dcterms:W3CDTF">2017-11-05T16:58:00Z</dcterms:modified>
</cp:coreProperties>
</file>