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174163">
        <w:rPr>
          <w:b/>
          <w:bCs/>
        </w:rPr>
        <w:t>.02</w:t>
      </w:r>
      <w:r w:rsidR="00F775DD" w:rsidRPr="00BF3171">
        <w:rPr>
          <w:b/>
          <w:bCs/>
        </w:rPr>
        <w:t xml:space="preserve"> </w:t>
      </w:r>
      <w:r w:rsidR="00174163" w:rsidRPr="00174163">
        <w:rPr>
          <w:b/>
          <w:bCs/>
        </w:rPr>
        <w:t>ТЕОРЕТИЧЕСКИЕ ОСНОВЫ ТОВАРОВЕДЕНИЯ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174163" w:rsidRPr="00174163">
        <w:rPr>
          <w:bCs/>
        </w:rPr>
        <w:t>Теоретические основы товароведения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12FD">
        <w:rPr>
          <w:lang w:eastAsia="ar-SA"/>
        </w:rPr>
        <w:t>38.02.05 Товароведение и экспертиза качества потребительских товаров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174163" w:rsidRPr="00174163">
        <w:rPr>
          <w:bCs/>
        </w:rPr>
        <w:t>Теоретические основы товароведения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3171" w:rsidRDefault="00C512FD" w:rsidP="001741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BF3171" w:rsidRPr="00BF3171">
        <w:t>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1.1. Выявлять потребность в товарах.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1.2. Осуществлять связи с поставщиками и потребителями продукции.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2.3. Выполнять задания эксперта более высокой квалифика</w:t>
      </w:r>
      <w:r>
        <w:rPr>
          <w:szCs w:val="20"/>
        </w:rPr>
        <w:t xml:space="preserve">ции при проведении товароведной </w:t>
      </w:r>
      <w:r w:rsidRPr="00624903">
        <w:rPr>
          <w:szCs w:val="20"/>
        </w:rPr>
        <w:t>экспертизы.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C512FD" w:rsidRPr="00624903" w:rsidRDefault="00C512FD" w:rsidP="00C512FD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C512FD" w:rsidRPr="00C512FD" w:rsidRDefault="00C512FD" w:rsidP="00C512FD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  <w:r>
        <w:rPr>
          <w:sz w:val="28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lastRenderedPageBreak/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174163" w:rsidRPr="00174163">
        <w:rPr>
          <w:bCs/>
        </w:rPr>
        <w:t>Теоретические основы товароведения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174163" w:rsidRPr="00174163" w:rsidRDefault="00FB1C6A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174163" w:rsidRPr="00174163">
        <w:t xml:space="preserve"> </w:t>
      </w:r>
      <w:r w:rsidR="00174163" w:rsidRPr="00174163">
        <w:rPr>
          <w:b w:val="0"/>
          <w:sz w:val="24"/>
          <w:szCs w:val="28"/>
        </w:rPr>
        <w:t>основные понятия товароведения;</w:t>
      </w:r>
    </w:p>
    <w:p w:rsidR="00174163" w:rsidRPr="00174163" w:rsidRDefault="00174163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174163">
        <w:rPr>
          <w:b w:val="0"/>
          <w:sz w:val="24"/>
          <w:szCs w:val="28"/>
        </w:rPr>
        <w:t>объекты, субъекты и методы товароведения;</w:t>
      </w:r>
    </w:p>
    <w:p w:rsidR="00174163" w:rsidRPr="00174163" w:rsidRDefault="00174163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174163">
        <w:rPr>
          <w:b w:val="0"/>
          <w:sz w:val="24"/>
          <w:szCs w:val="28"/>
        </w:rPr>
        <w:t>общу</w:t>
      </w:r>
      <w:r>
        <w:rPr>
          <w:b w:val="0"/>
          <w:sz w:val="24"/>
          <w:szCs w:val="28"/>
        </w:rPr>
        <w:t xml:space="preserve">ю классификацию потребительских </w:t>
      </w:r>
      <w:r w:rsidRPr="00174163">
        <w:rPr>
          <w:b w:val="0"/>
          <w:sz w:val="24"/>
          <w:szCs w:val="28"/>
        </w:rPr>
        <w:t>товаров и продукции производственного</w:t>
      </w:r>
      <w:r>
        <w:rPr>
          <w:b w:val="0"/>
          <w:sz w:val="24"/>
          <w:szCs w:val="28"/>
        </w:rPr>
        <w:t xml:space="preserve"> </w:t>
      </w:r>
      <w:r w:rsidRPr="00174163">
        <w:rPr>
          <w:b w:val="0"/>
          <w:sz w:val="24"/>
          <w:szCs w:val="28"/>
        </w:rPr>
        <w:t>назначения, классификацию</w:t>
      </w:r>
      <w:r>
        <w:rPr>
          <w:b w:val="0"/>
          <w:sz w:val="24"/>
          <w:szCs w:val="28"/>
        </w:rPr>
        <w:t xml:space="preserve"> </w:t>
      </w:r>
      <w:r w:rsidRPr="00174163">
        <w:rPr>
          <w:b w:val="0"/>
          <w:sz w:val="24"/>
          <w:szCs w:val="28"/>
        </w:rPr>
        <w:t>продовольственных и непродовольственных</w:t>
      </w:r>
      <w:r>
        <w:rPr>
          <w:b w:val="0"/>
          <w:sz w:val="24"/>
          <w:szCs w:val="28"/>
        </w:rPr>
        <w:t xml:space="preserve"> </w:t>
      </w:r>
      <w:r w:rsidRPr="00174163">
        <w:rPr>
          <w:b w:val="0"/>
          <w:sz w:val="24"/>
          <w:szCs w:val="28"/>
        </w:rPr>
        <w:t>товаров по однородным группам;</w:t>
      </w:r>
    </w:p>
    <w:p w:rsidR="00174163" w:rsidRPr="00174163" w:rsidRDefault="00174163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174163">
        <w:rPr>
          <w:b w:val="0"/>
          <w:sz w:val="24"/>
          <w:szCs w:val="28"/>
        </w:rPr>
        <w:t>виды, свойства, показатели ассортимента;</w:t>
      </w:r>
    </w:p>
    <w:p w:rsidR="00174163" w:rsidRPr="00174163" w:rsidRDefault="00174163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174163">
        <w:rPr>
          <w:b w:val="0"/>
          <w:sz w:val="24"/>
          <w:szCs w:val="28"/>
        </w:rPr>
        <w:t>основополагающие характеристики товаров;</w:t>
      </w:r>
    </w:p>
    <w:p w:rsidR="00174163" w:rsidRPr="00174163" w:rsidRDefault="00174163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174163">
        <w:rPr>
          <w:b w:val="0"/>
          <w:sz w:val="24"/>
          <w:szCs w:val="28"/>
        </w:rPr>
        <w:t>това</w:t>
      </w:r>
      <w:r>
        <w:rPr>
          <w:b w:val="0"/>
          <w:sz w:val="24"/>
          <w:szCs w:val="28"/>
        </w:rPr>
        <w:t xml:space="preserve">роведные характеристики товаров </w:t>
      </w:r>
      <w:r w:rsidRPr="00174163">
        <w:rPr>
          <w:b w:val="0"/>
          <w:sz w:val="24"/>
          <w:szCs w:val="28"/>
        </w:rPr>
        <w:t>однородных групп (групп продовольственных</w:t>
      </w:r>
      <w:r>
        <w:rPr>
          <w:b w:val="0"/>
          <w:sz w:val="24"/>
          <w:szCs w:val="28"/>
        </w:rPr>
        <w:t xml:space="preserve"> </w:t>
      </w:r>
      <w:r w:rsidRPr="00174163">
        <w:rPr>
          <w:b w:val="0"/>
          <w:sz w:val="24"/>
          <w:szCs w:val="28"/>
        </w:rPr>
        <w:t>или непродовольственных товаров):</w:t>
      </w:r>
      <w:r>
        <w:rPr>
          <w:b w:val="0"/>
          <w:sz w:val="24"/>
          <w:szCs w:val="28"/>
        </w:rPr>
        <w:t xml:space="preserve"> </w:t>
      </w:r>
      <w:r w:rsidRPr="00174163">
        <w:rPr>
          <w:b w:val="0"/>
          <w:sz w:val="24"/>
          <w:szCs w:val="28"/>
        </w:rPr>
        <w:t>классификацию ассортимента, оценку</w:t>
      </w:r>
      <w:r>
        <w:rPr>
          <w:b w:val="0"/>
          <w:sz w:val="24"/>
          <w:szCs w:val="28"/>
        </w:rPr>
        <w:t xml:space="preserve"> </w:t>
      </w:r>
      <w:r w:rsidRPr="00174163">
        <w:rPr>
          <w:b w:val="0"/>
          <w:sz w:val="24"/>
          <w:szCs w:val="28"/>
        </w:rPr>
        <w:t>качества;</w:t>
      </w:r>
    </w:p>
    <w:p w:rsidR="00174163" w:rsidRPr="00174163" w:rsidRDefault="00174163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174163">
        <w:rPr>
          <w:b w:val="0"/>
          <w:sz w:val="24"/>
          <w:szCs w:val="28"/>
        </w:rPr>
        <w:t>количественные характеристики товаров;</w:t>
      </w:r>
    </w:p>
    <w:p w:rsidR="00174163" w:rsidRPr="00174163" w:rsidRDefault="00174163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174163">
        <w:rPr>
          <w:b w:val="0"/>
          <w:sz w:val="24"/>
          <w:szCs w:val="28"/>
        </w:rPr>
        <w:t>факторы</w:t>
      </w:r>
      <w:r>
        <w:rPr>
          <w:b w:val="0"/>
          <w:sz w:val="24"/>
          <w:szCs w:val="28"/>
        </w:rPr>
        <w:t xml:space="preserve">, обеспечивающие формирование и </w:t>
      </w:r>
      <w:r w:rsidRPr="00174163">
        <w:rPr>
          <w:b w:val="0"/>
          <w:sz w:val="24"/>
          <w:szCs w:val="28"/>
        </w:rPr>
        <w:t>сохранение товароведных характеристик;</w:t>
      </w:r>
    </w:p>
    <w:p w:rsidR="00EF5C7B" w:rsidRDefault="00174163" w:rsidP="00174163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174163">
        <w:rPr>
          <w:b w:val="0"/>
          <w:sz w:val="24"/>
          <w:szCs w:val="28"/>
        </w:rPr>
        <w:t>виды</w:t>
      </w:r>
      <w:r>
        <w:rPr>
          <w:b w:val="0"/>
          <w:sz w:val="24"/>
          <w:szCs w:val="28"/>
        </w:rPr>
        <w:t xml:space="preserve"> потерь, причины возникновения, </w:t>
      </w:r>
      <w:r w:rsidRPr="00174163">
        <w:rPr>
          <w:b w:val="0"/>
          <w:sz w:val="24"/>
          <w:szCs w:val="28"/>
        </w:rPr>
        <w:t>порядок списания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174163" w:rsidRPr="00174163">
        <w:rPr>
          <w:bCs/>
        </w:rPr>
        <w:t>Теоретические основы товароведения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174163" w:rsidRDefault="00AF1220" w:rsidP="00174163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sz w:val="22"/>
          <w:lang w:eastAsia="ar-SA"/>
        </w:rPr>
        <w:t>-</w:t>
      </w:r>
      <w:r w:rsidR="00C512FD" w:rsidRPr="00C512FD">
        <w:t xml:space="preserve"> </w:t>
      </w:r>
      <w:r w:rsidR="00174163">
        <w:rPr>
          <w:lang w:eastAsia="ar-SA"/>
        </w:rPr>
        <w:t>распоз</w:t>
      </w:r>
      <w:r w:rsidR="00174163">
        <w:rPr>
          <w:lang w:eastAsia="ar-SA"/>
        </w:rPr>
        <w:t xml:space="preserve">навать классификационные группы </w:t>
      </w:r>
      <w:r w:rsidR="00174163">
        <w:rPr>
          <w:lang w:eastAsia="ar-SA"/>
        </w:rPr>
        <w:t>товаров;</w:t>
      </w:r>
    </w:p>
    <w:p w:rsidR="00AF1220" w:rsidRPr="00174163" w:rsidRDefault="00174163" w:rsidP="00174163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 xml:space="preserve">-анализировать стадии и этапы </w:t>
      </w:r>
      <w:r>
        <w:rPr>
          <w:lang w:eastAsia="ar-SA"/>
        </w:rPr>
        <w:t>технологического цикла товаров</w:t>
      </w:r>
      <w:r w:rsidR="00FB1C6A">
        <w:rPr>
          <w:sz w:val="22"/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174163" w:rsidRDefault="00174163" w:rsidP="00174163">
      <w:pPr>
        <w:jc w:val="both"/>
      </w:pPr>
    </w:p>
    <w:p w:rsidR="00174163" w:rsidRDefault="00174163" w:rsidP="00174163">
      <w:pPr>
        <w:jc w:val="both"/>
      </w:pPr>
      <w:bookmarkStart w:id="0" w:name="_GoBack"/>
      <w:bookmarkEnd w:id="0"/>
      <w:r>
        <w:t>Раздел 1. Методологические основы товароведения</w:t>
      </w:r>
    </w:p>
    <w:p w:rsidR="00174163" w:rsidRDefault="00174163" w:rsidP="00174163">
      <w:pPr>
        <w:jc w:val="both"/>
      </w:pPr>
      <w:r>
        <w:t xml:space="preserve">Тема 1.1. Введение в </w:t>
      </w:r>
      <w:r>
        <w:t>товароведение</w:t>
      </w:r>
    </w:p>
    <w:p w:rsidR="00174163" w:rsidRDefault="00174163" w:rsidP="00174163">
      <w:pPr>
        <w:jc w:val="both"/>
      </w:pPr>
      <w:r>
        <w:t xml:space="preserve">Тема 1.2. Объекты и </w:t>
      </w:r>
      <w:r>
        <w:t>субъекты товароведения</w:t>
      </w:r>
    </w:p>
    <w:p w:rsidR="00174163" w:rsidRDefault="00174163" w:rsidP="00174163">
      <w:pPr>
        <w:jc w:val="both"/>
      </w:pPr>
      <w:r>
        <w:t xml:space="preserve">Тема 1.3. Методы </w:t>
      </w:r>
      <w:r>
        <w:t>товароведения</w:t>
      </w:r>
    </w:p>
    <w:p w:rsidR="00174163" w:rsidRDefault="00174163" w:rsidP="00174163">
      <w:pPr>
        <w:jc w:val="both"/>
      </w:pPr>
      <w:r>
        <w:t>Тема 1.4. Классификация и кодирование товара</w:t>
      </w:r>
    </w:p>
    <w:p w:rsidR="00174163" w:rsidRDefault="00174163" w:rsidP="00174163">
      <w:pPr>
        <w:jc w:val="both"/>
      </w:pPr>
      <w:r>
        <w:t>Раздел 2. Товароведные характеристики товаров</w:t>
      </w:r>
    </w:p>
    <w:p w:rsidR="00174163" w:rsidRDefault="00174163" w:rsidP="00174163">
      <w:pPr>
        <w:jc w:val="both"/>
      </w:pPr>
      <w:r>
        <w:t>Тема 2.1. Ассортимент товаров. Свойства и показатели товаров</w:t>
      </w:r>
    </w:p>
    <w:p w:rsidR="00174163" w:rsidRDefault="00174163" w:rsidP="00174163">
      <w:pPr>
        <w:jc w:val="both"/>
      </w:pPr>
      <w:r>
        <w:t>Тема 2.2. Качество товаров. Показатели качества товаров</w:t>
      </w:r>
    </w:p>
    <w:p w:rsidR="00174163" w:rsidRDefault="00174163" w:rsidP="00174163">
      <w:pPr>
        <w:jc w:val="both"/>
      </w:pPr>
      <w:r>
        <w:t xml:space="preserve">Тема 2.3. Оценка качества </w:t>
      </w:r>
      <w:r>
        <w:t>товаров</w:t>
      </w:r>
    </w:p>
    <w:p w:rsidR="00174163" w:rsidRDefault="00174163" w:rsidP="00174163">
      <w:pPr>
        <w:jc w:val="both"/>
      </w:pPr>
      <w:r>
        <w:t xml:space="preserve">Тема 2.4.Количественная </w:t>
      </w:r>
      <w:r>
        <w:t>характеристика товаров</w:t>
      </w:r>
    </w:p>
    <w:p w:rsidR="00174163" w:rsidRDefault="00174163" w:rsidP="00174163">
      <w:pPr>
        <w:jc w:val="both"/>
      </w:pPr>
      <w:r>
        <w:t xml:space="preserve">Тема 2.5.Физические </w:t>
      </w:r>
      <w:r>
        <w:t>свойства товаров</w:t>
      </w:r>
    </w:p>
    <w:p w:rsidR="00174163" w:rsidRDefault="00174163" w:rsidP="00174163">
      <w:pPr>
        <w:jc w:val="both"/>
      </w:pPr>
      <w:r>
        <w:t>Тема 2.6.</w:t>
      </w:r>
      <w:r>
        <w:t>Хими</w:t>
      </w:r>
      <w:r>
        <w:t xml:space="preserve">ческие </w:t>
      </w:r>
      <w:r>
        <w:t>свойства товаров</w:t>
      </w:r>
    </w:p>
    <w:p w:rsidR="00174163" w:rsidRDefault="00174163" w:rsidP="00174163">
      <w:pPr>
        <w:jc w:val="both"/>
      </w:pPr>
      <w:r>
        <w:t>Раздел 3. Обеспечение качества и количества товаров</w:t>
      </w:r>
    </w:p>
    <w:p w:rsidR="00174163" w:rsidRDefault="00174163" w:rsidP="00174163">
      <w:pPr>
        <w:jc w:val="both"/>
      </w:pPr>
      <w:r>
        <w:t>Тема 3.1. Технологический цикл товародвижения</w:t>
      </w:r>
    </w:p>
    <w:p w:rsidR="00174163" w:rsidRDefault="00174163" w:rsidP="00174163">
      <w:pPr>
        <w:jc w:val="both"/>
      </w:pPr>
      <w:r>
        <w:t xml:space="preserve">Тема 3.2. Формирование и </w:t>
      </w:r>
      <w:r>
        <w:t>сохранение качества и количества товаров</w:t>
      </w:r>
    </w:p>
    <w:p w:rsidR="00174163" w:rsidRDefault="00174163" w:rsidP="00174163">
      <w:pPr>
        <w:jc w:val="both"/>
      </w:pPr>
      <w:r>
        <w:t>Тема 3.3. Товарные потери</w:t>
      </w:r>
    </w:p>
    <w:p w:rsidR="00174163" w:rsidRDefault="00174163" w:rsidP="00174163">
      <w:pPr>
        <w:jc w:val="both"/>
      </w:pPr>
      <w:r>
        <w:t xml:space="preserve">Тема 3.4Средства товарной </w:t>
      </w:r>
      <w:r>
        <w:t>информации</w:t>
      </w:r>
    </w:p>
    <w:p w:rsidR="00C512FD" w:rsidRPr="00C512FD" w:rsidRDefault="00C512FD" w:rsidP="00C512FD">
      <w:pPr>
        <w:jc w:val="both"/>
      </w:pPr>
    </w:p>
    <w:sectPr w:rsidR="00C512FD" w:rsidRPr="00C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74163"/>
    <w:rsid w:val="001E6183"/>
    <w:rsid w:val="00216E04"/>
    <w:rsid w:val="005D22FC"/>
    <w:rsid w:val="006C34DE"/>
    <w:rsid w:val="007418C5"/>
    <w:rsid w:val="007D7B9A"/>
    <w:rsid w:val="00A22501"/>
    <w:rsid w:val="00AF1220"/>
    <w:rsid w:val="00BF3171"/>
    <w:rsid w:val="00C512FD"/>
    <w:rsid w:val="00D8576A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2017-10-29T20:43:00Z</dcterms:created>
  <dcterms:modified xsi:type="dcterms:W3CDTF">2017-10-29T20:47:00Z</dcterms:modified>
</cp:coreProperties>
</file>